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72CD4" w:rsidRPr="00BF0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97604E" w:rsidRDefault="0097604E" w:rsidP="008F04F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7604E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172CD4" w:rsidRPr="00A751FD">
        <w:rPr>
          <w:rFonts w:ascii="Times New Roman" w:hAnsi="Times New Roman" w:cs="Times New Roman"/>
          <w:sz w:val="28"/>
          <w:szCs w:val="28"/>
        </w:rPr>
        <w:t>Технология</w:t>
      </w:r>
      <w:r w:rsidRPr="00A751FD">
        <w:rPr>
          <w:rFonts w:ascii="Times New Roman" w:hAnsi="Times New Roman" w:cs="Times New Roman"/>
          <w:sz w:val="28"/>
          <w:szCs w:val="28"/>
        </w:rPr>
        <w:t xml:space="preserve">» для </w:t>
      </w:r>
      <w:r w:rsidR="00021FDA">
        <w:rPr>
          <w:rFonts w:ascii="Times New Roman" w:hAnsi="Times New Roman" w:cs="Times New Roman"/>
          <w:sz w:val="28"/>
          <w:szCs w:val="28"/>
        </w:rPr>
        <w:t>1-4</w:t>
      </w:r>
      <w:r w:rsidR="00172CD4" w:rsidRPr="00A751FD">
        <w:rPr>
          <w:rFonts w:ascii="Times New Roman" w:hAnsi="Times New Roman" w:cs="Times New Roman"/>
          <w:sz w:val="28"/>
          <w:szCs w:val="28"/>
        </w:rPr>
        <w:t xml:space="preserve"> </w:t>
      </w:r>
      <w:r w:rsidRPr="00A751FD">
        <w:rPr>
          <w:rFonts w:ascii="Times New Roman" w:hAnsi="Times New Roman" w:cs="Times New Roman"/>
          <w:sz w:val="28"/>
          <w:szCs w:val="28"/>
        </w:rPr>
        <w:t xml:space="preserve">классов разработана в соответствии с </w:t>
      </w:r>
      <w:r w:rsidR="00021FDA" w:rsidRPr="002629D5">
        <w:rPr>
          <w:rFonts w:ascii="Times New Roman" w:hAnsi="Times New Roman" w:cs="Times New Roman"/>
          <w:sz w:val="28"/>
          <w:szCs w:val="28"/>
        </w:rPr>
        <w:t>Федеральной образовательной программой начального общего образования</w:t>
      </w:r>
      <w:r w:rsidR="00021FDA">
        <w:rPr>
          <w:rFonts w:ascii="Times New Roman" w:hAnsi="Times New Roman" w:cs="Times New Roman"/>
          <w:sz w:val="28"/>
          <w:szCs w:val="28"/>
        </w:rPr>
        <w:t xml:space="preserve"> (ФОП НОО)</w:t>
      </w:r>
      <w:r w:rsidR="00021FDA" w:rsidRPr="002629D5">
        <w:rPr>
          <w:rFonts w:ascii="Times New Roman" w:hAnsi="Times New Roman" w:cs="Times New Roman"/>
          <w:sz w:val="28"/>
          <w:szCs w:val="28"/>
        </w:rPr>
        <w:t>,</w:t>
      </w:r>
      <w:r w:rsidR="00021FD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</w:t>
      </w:r>
      <w:r w:rsidR="00F13049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="00172CD4"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</w:t>
      </w:r>
      <w:r w:rsidR="00021FDA"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="00172CD4"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(авторы Е.А. Лутцева, Т.И. Зуева</w:t>
      </w:r>
      <w:r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–ФЗ </w:t>
      </w:r>
      <w:r w:rsidR="00E612CD" w:rsidRPr="0006405B">
        <w:rPr>
          <w:rFonts w:ascii="Times New Roman" w:hAnsi="Times New Roman" w:cs="Times New Roman"/>
          <w:sz w:val="28"/>
          <w:szCs w:val="28"/>
        </w:rPr>
        <w:t>«Об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17.12.202</w:t>
      </w:r>
      <w:r w:rsidR="00172CD4">
        <w:rPr>
          <w:rFonts w:ascii="Times New Roman" w:hAnsi="Times New Roman" w:cs="Times New Roman"/>
          <w:sz w:val="28"/>
          <w:szCs w:val="28"/>
        </w:rPr>
        <w:t xml:space="preserve">1 «Об утверждении федерального </w:t>
      </w:r>
      <w:r w:rsidRPr="0006405B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</w:t>
      </w:r>
      <w:r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="00F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05B">
        <w:rPr>
          <w:rFonts w:ascii="Times New Roman" w:hAnsi="Times New Roman" w:cs="Times New Roman"/>
          <w:sz w:val="28"/>
          <w:szCs w:val="28"/>
        </w:rPr>
        <w:t>общего образования»</w:t>
      </w:r>
    </w:p>
    <w:p w:rsidR="0006405B" w:rsidRPr="00E612CD" w:rsidRDefault="00000D3A" w:rsidP="00715F1A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612CD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Pr="00E612C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405B" w:rsidRPr="00E612C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172CD4" w:rsidRPr="00172CD4" w:rsidRDefault="0006405B" w:rsidP="00A751FD">
      <w:pPr>
        <w:spacing w:after="0" w:line="264" w:lineRule="auto"/>
        <w:jc w:val="both"/>
      </w:pPr>
      <w:r w:rsidRPr="000640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программы:  </w:t>
      </w:r>
    </w:p>
    <w:p w:rsidR="00BF054A" w:rsidRDefault="00172CD4" w:rsidP="00BF054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72CD4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lastRenderedPageBreak/>
        <w:t>развитие сенсомоторных процессов, психомоторной координации, глазомера через формирование практических умений;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72CD4" w:rsidRPr="00172CD4" w:rsidRDefault="00172CD4" w:rsidP="00172CD4">
      <w:pPr>
        <w:spacing w:after="0" w:line="264" w:lineRule="auto"/>
        <w:ind w:firstLine="600"/>
        <w:jc w:val="both"/>
      </w:pPr>
    </w:p>
    <w:p w:rsidR="00BF054A" w:rsidRPr="00BF054A" w:rsidRDefault="00172CD4" w:rsidP="00BF054A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06405B" w:rsidRPr="0006405B">
        <w:rPr>
          <w:rFonts w:ascii="Times New Roman" w:hAnsi="Times New Roman" w:cs="Times New Roman"/>
          <w:b/>
          <w:sz w:val="28"/>
          <w:szCs w:val="28"/>
        </w:rPr>
        <w:t>учебного предмета:</w:t>
      </w:r>
      <w:r w:rsidR="00BF054A" w:rsidRPr="00BF054A">
        <w:rPr>
          <w:rFonts w:ascii="Times New Roman" w:hAnsi="Times New Roman"/>
          <w:color w:val="000000"/>
          <w:sz w:val="28"/>
        </w:rPr>
        <w:t xml:space="preserve"> 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F054A" w:rsidRPr="00BF054A" w:rsidRDefault="00BF054A" w:rsidP="00BF054A">
      <w:pPr>
        <w:numPr>
          <w:ilvl w:val="0"/>
          <w:numId w:val="2"/>
        </w:numPr>
        <w:spacing w:after="0" w:line="264" w:lineRule="auto"/>
        <w:jc w:val="both"/>
        <w:rPr>
          <w:lang w:val="en-US"/>
        </w:rPr>
      </w:pPr>
      <w:proofErr w:type="spellStart"/>
      <w:r w:rsidRPr="00BF054A">
        <w:rPr>
          <w:rFonts w:ascii="Times New Roman" w:hAnsi="Times New Roman"/>
          <w:color w:val="000000"/>
          <w:sz w:val="28"/>
          <w:lang w:val="en-US"/>
        </w:rPr>
        <w:t>Технологии</w:t>
      </w:r>
      <w:proofErr w:type="spellEnd"/>
      <w:r w:rsidRPr="00BF054A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BF054A">
        <w:rPr>
          <w:rFonts w:ascii="Times New Roman" w:hAnsi="Times New Roman"/>
          <w:color w:val="000000"/>
          <w:sz w:val="28"/>
          <w:lang w:val="en-US"/>
        </w:rPr>
        <w:t>профессии</w:t>
      </w:r>
      <w:proofErr w:type="spellEnd"/>
      <w:r w:rsidRPr="00BF054A">
        <w:rPr>
          <w:rFonts w:ascii="Times New Roman" w:hAnsi="Times New Roman"/>
          <w:color w:val="000000"/>
          <w:sz w:val="28"/>
          <w:lang w:val="en-US"/>
        </w:rPr>
        <w:t xml:space="preserve"> и </w:t>
      </w:r>
      <w:proofErr w:type="spellStart"/>
      <w:r w:rsidRPr="00BF054A">
        <w:rPr>
          <w:rFonts w:ascii="Times New Roman" w:hAnsi="Times New Roman"/>
          <w:color w:val="000000"/>
          <w:sz w:val="28"/>
          <w:lang w:val="en-US"/>
        </w:rPr>
        <w:t>производства</w:t>
      </w:r>
      <w:proofErr w:type="spellEnd"/>
      <w:r w:rsidRPr="00BF054A">
        <w:rPr>
          <w:rFonts w:ascii="Times New Roman" w:hAnsi="Times New Roman"/>
          <w:color w:val="000000"/>
          <w:sz w:val="28"/>
          <w:lang w:val="en-US"/>
        </w:rPr>
        <w:t>.</w:t>
      </w:r>
    </w:p>
    <w:p w:rsidR="00BF054A" w:rsidRPr="00BF054A" w:rsidRDefault="00BF054A" w:rsidP="00BF054A">
      <w:pPr>
        <w:numPr>
          <w:ilvl w:val="0"/>
          <w:numId w:val="2"/>
        </w:numPr>
        <w:spacing w:after="0" w:line="264" w:lineRule="auto"/>
        <w:jc w:val="both"/>
      </w:pPr>
      <w:r w:rsidRPr="00BF054A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F054A" w:rsidRPr="00BF054A" w:rsidRDefault="00BF054A" w:rsidP="00BF054A">
      <w:pPr>
        <w:numPr>
          <w:ilvl w:val="0"/>
          <w:numId w:val="2"/>
        </w:numPr>
        <w:spacing w:after="0" w:line="264" w:lineRule="auto"/>
        <w:jc w:val="both"/>
      </w:pPr>
      <w:r w:rsidRPr="00BF054A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F054A" w:rsidRPr="00BF054A" w:rsidRDefault="00BF054A" w:rsidP="00BF054A">
      <w:pPr>
        <w:numPr>
          <w:ilvl w:val="0"/>
          <w:numId w:val="2"/>
        </w:numPr>
        <w:spacing w:after="0" w:line="264" w:lineRule="auto"/>
        <w:jc w:val="both"/>
      </w:pPr>
      <w:r w:rsidRPr="00BF054A">
        <w:rPr>
          <w:rFonts w:ascii="Times New Roman" w:hAnsi="Times New Roman"/>
          <w:color w:val="000000"/>
          <w:sz w:val="28"/>
        </w:rPr>
        <w:lastRenderedPageBreak/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BF054A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BF054A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F054A" w:rsidRPr="00BF054A" w:rsidRDefault="00BF054A" w:rsidP="00BF054A">
      <w:pPr>
        <w:spacing w:after="0" w:line="264" w:lineRule="auto"/>
        <w:ind w:firstLine="600"/>
        <w:jc w:val="both"/>
      </w:pPr>
      <w:r w:rsidRPr="00BF054A">
        <w:rPr>
          <w:rFonts w:ascii="Times New Roman" w:hAnsi="Times New Roman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5B" w:rsidRPr="0006405B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</w:t>
      </w:r>
      <w:r w:rsidR="00832B96">
        <w:rPr>
          <w:rFonts w:ascii="Times New Roman" w:hAnsi="Times New Roman" w:cs="Times New Roman"/>
          <w:b/>
          <w:sz w:val="28"/>
          <w:szCs w:val="28"/>
        </w:rPr>
        <w:t>писание места учебного предмета</w:t>
      </w:r>
      <w:bookmarkStart w:id="0" w:name="_GoBack"/>
      <w:bookmarkEnd w:id="0"/>
      <w:r w:rsidRPr="0006405B">
        <w:rPr>
          <w:rFonts w:ascii="Times New Roman" w:hAnsi="Times New Roman" w:cs="Times New Roman"/>
          <w:b/>
          <w:sz w:val="28"/>
          <w:szCs w:val="28"/>
        </w:rPr>
        <w:t xml:space="preserve"> в учебном плане, информация о количестве учебных часов:</w:t>
      </w:r>
    </w:p>
    <w:p w:rsidR="00BD374D" w:rsidRDefault="0006405B" w:rsidP="003B35E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</w:t>
      </w:r>
      <w:r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>УМК «</w:t>
      </w:r>
      <w:r w:rsidR="00BF054A"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для 1-2 </w:t>
      </w:r>
      <w:r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классов, авторы </w:t>
      </w:r>
      <w:r w:rsidR="00BF054A"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>Е.А. Лутцева, Т.И. Зуева</w:t>
      </w:r>
      <w:r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5EB" w:rsidRPr="003B35EB">
        <w:rPr>
          <w:rFonts w:ascii="Times New Roman" w:hAnsi="Times New Roman" w:cs="Times New Roman"/>
          <w:sz w:val="28"/>
          <w:szCs w:val="28"/>
        </w:rPr>
        <w:t>у</w:t>
      </w:r>
      <w:r w:rsidR="003B35EB">
        <w:rPr>
          <w:rFonts w:ascii="Times New Roman" w:hAnsi="Times New Roman" w:cs="Times New Roman"/>
          <w:sz w:val="28"/>
          <w:szCs w:val="28"/>
        </w:rPr>
        <w:t>чебник</w:t>
      </w:r>
      <w:r w:rsidR="003B35EB" w:rsidRPr="003B3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5EB"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>Е.А. Лутцева, Т.И. Зуева</w:t>
      </w:r>
      <w:r w:rsidR="003B3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1 класс, </w:t>
      </w:r>
      <w:r w:rsidR="00545240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3B3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«Просвещение» 2023.</w:t>
      </w:r>
      <w:r w:rsidR="00545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405B" w:rsidRPr="00545240" w:rsidRDefault="00545240" w:rsidP="003B35E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240">
        <w:rPr>
          <w:rFonts w:ascii="Times New Roman" w:hAnsi="Times New Roman" w:cs="Times New Roman"/>
          <w:sz w:val="28"/>
          <w:szCs w:val="28"/>
        </w:rPr>
        <w:t xml:space="preserve"> </w:t>
      </w:r>
      <w:r w:rsidRPr="003B35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Pr="003B3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>Е.А. Лутцева, Т.И. Зуева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2 класс, Москва «Просвещение» 2023.</w:t>
      </w:r>
    </w:p>
    <w:p w:rsidR="0006405B" w:rsidRPr="00C12A56" w:rsidRDefault="0006405B" w:rsidP="00BD37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BF054A"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r w:rsidR="00BD3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BF054A"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 в объеме </w:t>
      </w:r>
      <w:r w:rsidR="00BF054A"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C12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в том числе:</w:t>
      </w:r>
    </w:p>
    <w:p w:rsidR="0006405B" w:rsidRPr="00BF054A" w:rsidRDefault="00BF054A" w:rsidP="000640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06405B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BF054A">
        <w:rPr>
          <w:rFonts w:ascii="Times New Roman" w:hAnsi="Times New Roman" w:cs="Times New Roman"/>
          <w:color w:val="000000" w:themeColor="text1"/>
          <w:sz w:val="28"/>
          <w:szCs w:val="28"/>
        </w:rPr>
        <w:t>–33 ч. (1</w:t>
      </w:r>
      <w:r w:rsidR="0006405B" w:rsidRPr="00BF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в неделю);</w:t>
      </w:r>
    </w:p>
    <w:p w:rsidR="0006405B" w:rsidRDefault="00BF054A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="0006405B">
        <w:rPr>
          <w:rFonts w:ascii="Times New Roman" w:hAnsi="Times New Roman" w:cs="Times New Roman"/>
          <w:sz w:val="28"/>
          <w:szCs w:val="28"/>
        </w:rPr>
        <w:t xml:space="preserve"> классе – </w:t>
      </w:r>
      <w:r>
        <w:rPr>
          <w:rFonts w:ascii="Times New Roman" w:hAnsi="Times New Roman" w:cs="Times New Roman"/>
          <w:sz w:val="28"/>
          <w:szCs w:val="28"/>
        </w:rPr>
        <w:t>34 ч. (1</w:t>
      </w:r>
      <w:r w:rsidR="0006405B">
        <w:rPr>
          <w:rFonts w:ascii="Times New Roman" w:hAnsi="Times New Roman" w:cs="Times New Roman"/>
          <w:sz w:val="28"/>
          <w:szCs w:val="28"/>
        </w:rPr>
        <w:t xml:space="preserve"> ч. в неделю);</w:t>
      </w:r>
    </w:p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BE4">
        <w:rPr>
          <w:rFonts w:ascii="Times New Roman" w:hAnsi="Times New Roman" w:cs="Times New Roman"/>
          <w:sz w:val="28"/>
          <w:szCs w:val="28"/>
        </w:rPr>
        <w:t>ориентация на личностные, метапредметные, предметные результаты;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</w:p>
    <w:sectPr w:rsidR="00982652" w:rsidRPr="008B5BE4" w:rsidSect="008F04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24CD"/>
    <w:multiLevelType w:val="multilevel"/>
    <w:tmpl w:val="2B6ADD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04E"/>
    <w:rsid w:val="00000D3A"/>
    <w:rsid w:val="00021FDA"/>
    <w:rsid w:val="0006405B"/>
    <w:rsid w:val="00172CD4"/>
    <w:rsid w:val="001B6811"/>
    <w:rsid w:val="003B35EB"/>
    <w:rsid w:val="004F584A"/>
    <w:rsid w:val="00545240"/>
    <w:rsid w:val="00832B96"/>
    <w:rsid w:val="008B5BE4"/>
    <w:rsid w:val="008F04F5"/>
    <w:rsid w:val="0097604E"/>
    <w:rsid w:val="00982652"/>
    <w:rsid w:val="009A7C1A"/>
    <w:rsid w:val="00A751FD"/>
    <w:rsid w:val="00B90CAA"/>
    <w:rsid w:val="00BD374D"/>
    <w:rsid w:val="00BF054A"/>
    <w:rsid w:val="00C12A56"/>
    <w:rsid w:val="00CA0A1F"/>
    <w:rsid w:val="00D431DC"/>
    <w:rsid w:val="00E612CD"/>
    <w:rsid w:val="00F1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Юркова</cp:lastModifiedBy>
  <cp:revision>11</cp:revision>
  <dcterms:created xsi:type="dcterms:W3CDTF">2022-06-27T07:27:00Z</dcterms:created>
  <dcterms:modified xsi:type="dcterms:W3CDTF">2023-10-03T05:01:00Z</dcterms:modified>
</cp:coreProperties>
</file>