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Pr="00F05E7D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00945" w:rsidRPr="00F05E7D"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  <w:r w:rsidRPr="00F05E7D">
        <w:rPr>
          <w:rFonts w:ascii="Times New Roman" w:hAnsi="Times New Roman" w:cs="Times New Roman"/>
          <w:b/>
          <w:sz w:val="28"/>
          <w:szCs w:val="28"/>
        </w:rPr>
        <w:t>»</w:t>
      </w:r>
    </w:p>
    <w:p w:rsidR="0097604E" w:rsidRPr="00D00945" w:rsidRDefault="0097604E" w:rsidP="001643D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05E7D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D00945" w:rsidRPr="00F05E7D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F05E7D">
        <w:rPr>
          <w:rFonts w:ascii="Times New Roman" w:hAnsi="Times New Roman" w:cs="Times New Roman"/>
          <w:sz w:val="28"/>
          <w:szCs w:val="28"/>
        </w:rPr>
        <w:t xml:space="preserve">» для </w:t>
      </w:r>
      <w:r w:rsidR="00D00945" w:rsidRPr="00F05E7D">
        <w:rPr>
          <w:rFonts w:ascii="Times New Roman" w:hAnsi="Times New Roman" w:cs="Times New Roman"/>
          <w:sz w:val="28"/>
          <w:szCs w:val="28"/>
        </w:rPr>
        <w:t>1-4</w:t>
      </w:r>
      <w:r w:rsidRPr="00F05E7D">
        <w:rPr>
          <w:rFonts w:ascii="Times New Roman" w:hAnsi="Times New Roman" w:cs="Times New Roman"/>
          <w:sz w:val="28"/>
          <w:szCs w:val="28"/>
        </w:rPr>
        <w:t xml:space="preserve"> классов разработана в соответствии с Федеральным Государственным образовательным стандартом</w:t>
      </w:r>
      <w:r w:rsidR="00000D3A" w:rsidRPr="00F05E7D">
        <w:rPr>
          <w:rFonts w:ascii="Times New Roman" w:hAnsi="Times New Roman" w:cs="Times New Roman"/>
          <w:sz w:val="28"/>
          <w:szCs w:val="28"/>
        </w:rPr>
        <w:t xml:space="preserve">  начального общего образования (ФГОС НОО)</w:t>
      </w:r>
      <w:r w:rsidRPr="00F05E7D">
        <w:rPr>
          <w:rFonts w:ascii="Times New Roman" w:hAnsi="Times New Roman" w:cs="Times New Roman"/>
          <w:sz w:val="28"/>
          <w:szCs w:val="28"/>
        </w:rPr>
        <w:t>,</w:t>
      </w:r>
      <w:r w:rsidR="00E612CD" w:rsidRPr="00F05E7D">
        <w:rPr>
          <w:rFonts w:ascii="Times New Roman" w:hAnsi="Times New Roman" w:cs="Times New Roman"/>
          <w:sz w:val="28"/>
          <w:szCs w:val="28"/>
        </w:rPr>
        <w:t xml:space="preserve"> </w:t>
      </w:r>
      <w:r w:rsidRPr="00F05E7D">
        <w:rPr>
          <w:rFonts w:ascii="Times New Roman" w:hAnsi="Times New Roman" w:cs="Times New Roman"/>
          <w:sz w:val="28"/>
          <w:szCs w:val="28"/>
        </w:rPr>
        <w:t>учебным планом Муниципального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«Засосенская средняя общеобразовательная школа имени Героя Советского Союза Н.Л. Яценко», примерной программы </w:t>
      </w:r>
      <w:r w:rsidR="00633CE5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="00D00945" w:rsidRPr="00F05E7D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Pr="00F05E7D">
        <w:rPr>
          <w:rFonts w:ascii="Times New Roman" w:hAnsi="Times New Roman" w:cs="Times New Roman"/>
          <w:sz w:val="28"/>
          <w:szCs w:val="28"/>
        </w:rPr>
        <w:t xml:space="preserve">языку </w:t>
      </w:r>
      <w:r w:rsidR="00D00945" w:rsidRPr="00F05E7D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Pr="00F05E7D">
        <w:rPr>
          <w:rFonts w:ascii="Times New Roman" w:hAnsi="Times New Roman" w:cs="Times New Roman"/>
          <w:sz w:val="28"/>
          <w:szCs w:val="28"/>
        </w:rPr>
        <w:t xml:space="preserve">для </w:t>
      </w:r>
      <w:r w:rsidR="00D00945" w:rsidRPr="00F05E7D">
        <w:rPr>
          <w:rFonts w:ascii="Times New Roman" w:hAnsi="Times New Roman" w:cs="Times New Roman"/>
          <w:sz w:val="28"/>
          <w:szCs w:val="28"/>
        </w:rPr>
        <w:t xml:space="preserve">1-4 </w:t>
      </w:r>
      <w:r w:rsidRPr="00F05E7D">
        <w:rPr>
          <w:rFonts w:ascii="Times New Roman" w:hAnsi="Times New Roman" w:cs="Times New Roman"/>
          <w:sz w:val="28"/>
          <w:szCs w:val="28"/>
        </w:rPr>
        <w:t xml:space="preserve">классов (авторы </w:t>
      </w:r>
      <w:r w:rsidR="00D00945" w:rsidRPr="00F05E7D">
        <w:rPr>
          <w:rFonts w:ascii="Times New Roman" w:hAnsi="Times New Roman" w:cs="Times New Roman"/>
          <w:sz w:val="28"/>
          <w:szCs w:val="28"/>
        </w:rPr>
        <w:t>Александрова О.М., Вербицкая Л.А., Богданова</w:t>
      </w:r>
      <w:proofErr w:type="gramEnd"/>
      <w:r w:rsidR="00D00945" w:rsidRPr="00F05E7D">
        <w:rPr>
          <w:rFonts w:ascii="Times New Roman" w:hAnsi="Times New Roman" w:cs="Times New Roman"/>
          <w:sz w:val="28"/>
          <w:szCs w:val="28"/>
        </w:rPr>
        <w:t xml:space="preserve"> С.И, Казакова</w:t>
      </w:r>
      <w:r w:rsidR="00D00945" w:rsidRPr="00D00945">
        <w:rPr>
          <w:rFonts w:ascii="Times New Roman" w:hAnsi="Times New Roman" w:cs="Times New Roman"/>
          <w:sz w:val="28"/>
          <w:szCs w:val="28"/>
        </w:rPr>
        <w:t xml:space="preserve"> Е.И., Кузнецова М.И., Петленко Л.В., Романова В.Ю., Рябинина Л.А., Соколова О.В</w:t>
      </w:r>
      <w:r w:rsidRPr="008B5408">
        <w:rPr>
          <w:rFonts w:ascii="Times New Roman" w:hAnsi="Times New Roman" w:cs="Times New Roman"/>
          <w:sz w:val="28"/>
          <w:szCs w:val="28"/>
        </w:rPr>
        <w:t>).</w:t>
      </w:r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–ФЗ </w:t>
      </w:r>
      <w:r w:rsidR="00E612CD" w:rsidRPr="0006405B">
        <w:rPr>
          <w:rFonts w:ascii="Times New Roman" w:hAnsi="Times New Roman" w:cs="Times New Roman"/>
          <w:sz w:val="28"/>
          <w:szCs w:val="28"/>
        </w:rPr>
        <w:t>«Об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F05E7D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 «Об утверждении федерального  государственного образовательного стандарта </w:t>
      </w:r>
      <w:r w:rsidRPr="00F05E7D">
        <w:rPr>
          <w:rFonts w:ascii="Times New Roman" w:hAnsi="Times New Roman" w:cs="Times New Roman"/>
          <w:sz w:val="28"/>
          <w:szCs w:val="28"/>
        </w:rPr>
        <w:t>начального общего образования»</w:t>
      </w:r>
    </w:p>
    <w:p w:rsidR="0006405B" w:rsidRPr="00E612CD" w:rsidRDefault="00000D3A" w:rsidP="00715F1A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05E7D">
        <w:rPr>
          <w:rFonts w:ascii="Times New Roman" w:hAnsi="Times New Roman" w:cs="Times New Roman"/>
          <w:sz w:val="28"/>
          <w:szCs w:val="28"/>
        </w:rPr>
        <w:t>Общеобразовательная программа начального</w:t>
      </w:r>
      <w:r w:rsidRPr="00E612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12CD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06405B" w:rsidRPr="00E612C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D00945" w:rsidRPr="00D00945" w:rsidRDefault="00D00945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00945">
        <w:rPr>
          <w:rFonts w:ascii="Times New Roman" w:hAnsi="Times New Roman" w:cs="Times New Roman"/>
          <w:sz w:val="28"/>
          <w:szCs w:val="28"/>
        </w:rPr>
        <w:t>Приказ Минобрнауки от 31.12.2015</w:t>
      </w:r>
      <w:r w:rsidR="008B5408">
        <w:rPr>
          <w:rFonts w:ascii="Times New Roman" w:hAnsi="Times New Roman" w:cs="Times New Roman"/>
          <w:sz w:val="28"/>
          <w:szCs w:val="28"/>
        </w:rPr>
        <w:t xml:space="preserve"> </w:t>
      </w:r>
      <w:r w:rsidRPr="00D00945">
        <w:rPr>
          <w:rFonts w:ascii="Times New Roman" w:hAnsi="Times New Roman" w:cs="Times New Roman"/>
          <w:sz w:val="28"/>
          <w:szCs w:val="28"/>
        </w:rPr>
        <w:t>года №1577</w:t>
      </w:r>
    </w:p>
    <w:p w:rsidR="00D00945" w:rsidRPr="00D00945" w:rsidRDefault="00D00945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00945">
        <w:rPr>
          <w:rFonts w:ascii="Times New Roman" w:hAnsi="Times New Roman" w:cs="Times New Roman"/>
          <w:sz w:val="28"/>
          <w:szCs w:val="28"/>
        </w:rPr>
        <w:t>Письмо департамента образования Белгородской области от 09 июля 2019 года № 909/14/3672</w:t>
      </w:r>
      <w:r w:rsidRPr="00D00945">
        <w:rPr>
          <w:rFonts w:ascii="Times New Roman" w:hAnsi="Times New Roman" w:cs="Times New Roman"/>
          <w:color w:val="000000"/>
          <w:sz w:val="28"/>
          <w:szCs w:val="28"/>
        </w:rPr>
        <w:t xml:space="preserve"> «Родной язык и литературное чтение на родном языке»</w:t>
      </w:r>
    </w:p>
    <w:p w:rsidR="0006405B" w:rsidRDefault="0006405B" w:rsidP="002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Цель</w:t>
      </w:r>
      <w:r w:rsidR="00D00945">
        <w:rPr>
          <w:rFonts w:ascii="Times New Roman" w:hAnsi="Times New Roman" w:cs="Times New Roman"/>
          <w:sz w:val="28"/>
          <w:szCs w:val="28"/>
        </w:rPr>
        <w:t xml:space="preserve"> настоящей программы:  </w:t>
      </w:r>
    </w:p>
    <w:p w:rsidR="008337A6" w:rsidRDefault="008337A6" w:rsidP="008337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6">
        <w:rPr>
          <w:rFonts w:ascii="Times New Roman" w:hAnsi="Times New Roman" w:cs="Times New Roman"/>
          <w:sz w:val="28"/>
          <w:szCs w:val="28"/>
        </w:rPr>
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337A6" w:rsidRDefault="008337A6" w:rsidP="008337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A6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</w:t>
      </w:r>
      <w:r w:rsidRPr="008337A6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нормах русского литературного языка и русском речевом этикете; </w:t>
      </w:r>
    </w:p>
    <w:p w:rsidR="008337A6" w:rsidRDefault="008337A6" w:rsidP="008337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6">
        <w:rPr>
          <w:rFonts w:ascii="Times New Roman" w:hAnsi="Times New Roman" w:cs="Times New Roman"/>
          <w:sz w:val="28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8337A6" w:rsidRPr="008337A6" w:rsidRDefault="008337A6" w:rsidP="008337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A6">
        <w:rPr>
          <w:rFonts w:ascii="Times New Roman" w:hAnsi="Times New Roman" w:cs="Times New Roman"/>
          <w:sz w:val="28"/>
          <w:szCs w:val="28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8337A6" w:rsidRDefault="008337A6" w:rsidP="008337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6">
        <w:rPr>
          <w:rFonts w:ascii="Times New Roman" w:hAnsi="Times New Roman" w:cs="Times New Roman"/>
          <w:sz w:val="28"/>
          <w:szCs w:val="28"/>
        </w:rPr>
        <w:t xml:space="preserve">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D00945" w:rsidRPr="0023125B" w:rsidRDefault="008337A6" w:rsidP="008337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6">
        <w:rPr>
          <w:rFonts w:ascii="Times New Roman" w:hAnsi="Times New Roman" w:cs="Times New Roman"/>
          <w:sz w:val="28"/>
          <w:szCs w:val="28"/>
        </w:rPr>
        <w:t xml:space="preserve">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05E7D" w:rsidRDefault="00F05E7D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Default="0006405B" w:rsidP="00821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предмета:</w:t>
      </w:r>
      <w:r w:rsidR="0083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7A6" w:rsidRPr="008337A6" w:rsidRDefault="008337A6" w:rsidP="00821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A6">
        <w:rPr>
          <w:rFonts w:ascii="Times New Roman" w:hAnsi="Times New Roman" w:cs="Times New Roman"/>
          <w:sz w:val="28"/>
          <w:szCs w:val="28"/>
        </w:rP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Родной язык связывает поколения, обеспечивает преемственность и постоянное обновление национальной культуры.  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 </w:t>
      </w:r>
    </w:p>
    <w:p w:rsidR="008337A6" w:rsidRDefault="008337A6" w:rsidP="00833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7A6">
        <w:rPr>
          <w:rFonts w:ascii="Times New Roman" w:hAnsi="Times New Roman" w:cs="Times New Roman"/>
          <w:sz w:val="28"/>
          <w:szCs w:val="28"/>
        </w:rPr>
        <w:t xml:space="preserve"> </w:t>
      </w:r>
      <w:r w:rsidR="00F05E7D">
        <w:rPr>
          <w:rFonts w:ascii="Times New Roman" w:hAnsi="Times New Roman" w:cs="Times New Roman"/>
          <w:sz w:val="28"/>
          <w:szCs w:val="28"/>
        </w:rPr>
        <w:tab/>
      </w:r>
      <w:r w:rsidRPr="008337A6">
        <w:rPr>
          <w:rFonts w:ascii="Times New Roman" w:hAnsi="Times New Roman" w:cs="Times New Roman"/>
          <w:sz w:val="28"/>
          <w:szCs w:val="28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 Программой предусматривается расширение межпредметного взаимодействия в обучении русскому родному языку не </w:t>
      </w:r>
      <w:r w:rsidRPr="008337A6">
        <w:rPr>
          <w:rFonts w:ascii="Times New Roman" w:hAnsi="Times New Roman" w:cs="Times New Roman"/>
          <w:sz w:val="28"/>
          <w:szCs w:val="28"/>
        </w:rPr>
        <w:lastRenderedPageBreak/>
        <w:t xml:space="preserve">только в филологических образовательных областях, но и во всём комплексе изучаемых дисциплин </w:t>
      </w:r>
      <w:proofErr w:type="gramStart"/>
      <w:r w:rsidRPr="008337A6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8337A6">
        <w:rPr>
          <w:rFonts w:ascii="Times New Roman" w:hAnsi="Times New Roman" w:cs="Times New Roman"/>
          <w:sz w:val="28"/>
          <w:szCs w:val="28"/>
        </w:rPr>
        <w:t xml:space="preserve"> и гуманитарного циклов.  </w:t>
      </w:r>
    </w:p>
    <w:p w:rsidR="00F05E7D" w:rsidRDefault="00F05E7D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Pr="0006405B" w:rsidRDefault="0006405B" w:rsidP="008211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06405B" w:rsidRDefault="0006405B" w:rsidP="008B5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</w:t>
      </w:r>
      <w:r w:rsidRPr="00F05E7D">
        <w:rPr>
          <w:rFonts w:ascii="Times New Roman" w:hAnsi="Times New Roman" w:cs="Times New Roman"/>
          <w:sz w:val="28"/>
          <w:szCs w:val="28"/>
        </w:rPr>
        <w:t>УМК «</w:t>
      </w:r>
      <w:r w:rsidR="00F05E7D" w:rsidRPr="00F05E7D">
        <w:rPr>
          <w:rFonts w:ascii="Times New Roman" w:hAnsi="Times New Roman" w:cs="Times New Roman"/>
          <w:sz w:val="28"/>
          <w:szCs w:val="28"/>
        </w:rPr>
        <w:t>Родной язык (русский) для 1-4</w:t>
      </w:r>
      <w:r w:rsidRPr="00F05E7D">
        <w:rPr>
          <w:rFonts w:ascii="Times New Roman" w:hAnsi="Times New Roman" w:cs="Times New Roman"/>
          <w:sz w:val="28"/>
          <w:szCs w:val="28"/>
        </w:rPr>
        <w:t xml:space="preserve"> классов, авторы </w:t>
      </w:r>
      <w:r w:rsidR="00F05E7D" w:rsidRPr="00F05E7D">
        <w:rPr>
          <w:rFonts w:ascii="Times New Roman" w:hAnsi="Times New Roman" w:cs="Times New Roman"/>
          <w:sz w:val="28"/>
          <w:szCs w:val="28"/>
        </w:rPr>
        <w:t>О. М. Александрова, М. И. Кузнецова, Л. В. Петленко, В. Ю. Романова, Л. А. Рябинина, О. В. Соколова</w:t>
      </w:r>
      <w:r w:rsidRPr="00F05E7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F05E7D" w:rsidRPr="00F05E7D">
        <w:rPr>
          <w:rFonts w:ascii="Times New Roman" w:hAnsi="Times New Roman" w:cs="Times New Roman"/>
          <w:sz w:val="28"/>
          <w:szCs w:val="28"/>
        </w:rPr>
        <w:t>Р</w:t>
      </w:r>
      <w:r w:rsidR="008B5408">
        <w:rPr>
          <w:rFonts w:ascii="Times New Roman" w:hAnsi="Times New Roman" w:cs="Times New Roman"/>
          <w:sz w:val="28"/>
          <w:szCs w:val="28"/>
        </w:rPr>
        <w:t>усский родной язык</w:t>
      </w:r>
      <w:r w:rsidR="00F05E7D" w:rsidRPr="00F05E7D">
        <w:rPr>
          <w:rFonts w:ascii="Times New Roman" w:hAnsi="Times New Roman" w:cs="Times New Roman"/>
          <w:sz w:val="28"/>
          <w:szCs w:val="28"/>
        </w:rPr>
        <w:t xml:space="preserve">      под ред</w:t>
      </w:r>
      <w:r w:rsidR="00F05E7D">
        <w:rPr>
          <w:rFonts w:ascii="Times New Roman" w:hAnsi="Times New Roman" w:cs="Times New Roman"/>
          <w:sz w:val="28"/>
          <w:szCs w:val="28"/>
        </w:rPr>
        <w:t xml:space="preserve">акцией </w:t>
      </w:r>
      <w:r w:rsidR="00A43133">
        <w:rPr>
          <w:rFonts w:ascii="Times New Roman" w:hAnsi="Times New Roman" w:cs="Times New Roman"/>
          <w:sz w:val="28"/>
          <w:szCs w:val="28"/>
        </w:rPr>
        <w:t xml:space="preserve"> О. М. Александровой. – М.</w:t>
      </w:r>
      <w:r w:rsidR="00F05E7D" w:rsidRPr="00F05E7D">
        <w:rPr>
          <w:rFonts w:ascii="Times New Roman" w:hAnsi="Times New Roman" w:cs="Times New Roman"/>
          <w:sz w:val="28"/>
          <w:szCs w:val="28"/>
        </w:rPr>
        <w:t>:  Просвещение,</w:t>
      </w:r>
      <w:r w:rsidR="00F05E7D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06405B" w:rsidRPr="00F05E7D" w:rsidRDefault="0006405B" w:rsidP="00F05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F05E7D" w:rsidRPr="00F05E7D">
        <w:rPr>
          <w:rFonts w:ascii="Times New Roman" w:hAnsi="Times New Roman" w:cs="Times New Roman"/>
          <w:sz w:val="28"/>
          <w:szCs w:val="28"/>
        </w:rPr>
        <w:t xml:space="preserve">Родного языка (русского) </w:t>
      </w:r>
      <w:r w:rsidRPr="00F05E7D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F05E7D" w:rsidRPr="00F05E7D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F05E7D">
        <w:rPr>
          <w:rFonts w:ascii="Times New Roman" w:hAnsi="Times New Roman" w:cs="Times New Roman"/>
          <w:sz w:val="28"/>
          <w:szCs w:val="28"/>
        </w:rPr>
        <w:t xml:space="preserve">общего образования в объеме  </w:t>
      </w:r>
      <w:r w:rsidR="00F05E7D" w:rsidRPr="00F05E7D">
        <w:rPr>
          <w:rFonts w:ascii="Times New Roman" w:hAnsi="Times New Roman" w:cs="Times New Roman"/>
          <w:sz w:val="28"/>
          <w:szCs w:val="28"/>
        </w:rPr>
        <w:t>101 час</w:t>
      </w:r>
      <w:r w:rsidRPr="00F05E7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6405B" w:rsidRPr="00F05E7D" w:rsidRDefault="00F05E7D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E7D">
        <w:rPr>
          <w:rFonts w:ascii="Times New Roman" w:hAnsi="Times New Roman" w:cs="Times New Roman"/>
          <w:sz w:val="28"/>
          <w:szCs w:val="28"/>
        </w:rPr>
        <w:t>в 1</w:t>
      </w:r>
      <w:r w:rsidR="0006405B" w:rsidRPr="00F05E7D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F05E7D">
        <w:rPr>
          <w:rFonts w:ascii="Times New Roman" w:hAnsi="Times New Roman" w:cs="Times New Roman"/>
          <w:sz w:val="28"/>
          <w:szCs w:val="28"/>
        </w:rPr>
        <w:t>–</w:t>
      </w:r>
      <w:r w:rsidR="0006405B" w:rsidRPr="00F05E7D">
        <w:rPr>
          <w:rFonts w:ascii="Times New Roman" w:hAnsi="Times New Roman" w:cs="Times New Roman"/>
          <w:sz w:val="28"/>
          <w:szCs w:val="28"/>
        </w:rPr>
        <w:t xml:space="preserve"> </w:t>
      </w:r>
      <w:r w:rsidRPr="00F05E7D">
        <w:rPr>
          <w:rFonts w:ascii="Times New Roman" w:hAnsi="Times New Roman" w:cs="Times New Roman"/>
          <w:sz w:val="28"/>
          <w:szCs w:val="28"/>
        </w:rPr>
        <w:t>33 ч. (1</w:t>
      </w:r>
      <w:r w:rsidR="0006405B" w:rsidRPr="00F05E7D">
        <w:rPr>
          <w:rFonts w:ascii="Times New Roman" w:hAnsi="Times New Roman" w:cs="Times New Roman"/>
          <w:sz w:val="28"/>
          <w:szCs w:val="28"/>
        </w:rPr>
        <w:t xml:space="preserve"> ч. в неделю);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5E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13D">
        <w:rPr>
          <w:rFonts w:ascii="Times New Roman" w:hAnsi="Times New Roman" w:cs="Times New Roman"/>
          <w:sz w:val="28"/>
          <w:szCs w:val="28"/>
        </w:rPr>
        <w:t>2 классе – 34 ч. (</w:t>
      </w:r>
      <w:r w:rsidR="00F05E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в неделю);</w:t>
      </w:r>
    </w:p>
    <w:p w:rsidR="0006405B" w:rsidRDefault="00F05E7D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06405B">
        <w:rPr>
          <w:rFonts w:ascii="Times New Roman" w:hAnsi="Times New Roman" w:cs="Times New Roman"/>
          <w:sz w:val="28"/>
          <w:szCs w:val="28"/>
        </w:rPr>
        <w:t xml:space="preserve"> классе –</w:t>
      </w:r>
      <w:r w:rsidR="00B9413D">
        <w:rPr>
          <w:rFonts w:ascii="Times New Roman" w:hAnsi="Times New Roman" w:cs="Times New Roman"/>
          <w:sz w:val="28"/>
          <w:szCs w:val="28"/>
        </w:rPr>
        <w:t xml:space="preserve"> 17 часов (</w:t>
      </w:r>
      <w:r>
        <w:rPr>
          <w:rFonts w:ascii="Times New Roman" w:hAnsi="Times New Roman" w:cs="Times New Roman"/>
          <w:sz w:val="28"/>
          <w:szCs w:val="28"/>
        </w:rPr>
        <w:t>0,5 ч. в неделю);</w:t>
      </w:r>
    </w:p>
    <w:p w:rsidR="0006405B" w:rsidRDefault="00F05E7D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06405B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05B">
        <w:rPr>
          <w:rFonts w:ascii="Times New Roman" w:hAnsi="Times New Roman" w:cs="Times New Roman"/>
          <w:sz w:val="28"/>
          <w:szCs w:val="28"/>
        </w:rPr>
        <w:t xml:space="preserve">- </w:t>
      </w:r>
      <w:r w:rsidR="00B9413D">
        <w:rPr>
          <w:rFonts w:ascii="Times New Roman" w:hAnsi="Times New Roman" w:cs="Times New Roman"/>
          <w:sz w:val="28"/>
          <w:szCs w:val="28"/>
        </w:rPr>
        <w:t>17 часов (</w:t>
      </w:r>
      <w:r>
        <w:rPr>
          <w:rFonts w:ascii="Times New Roman" w:hAnsi="Times New Roman" w:cs="Times New Roman"/>
          <w:sz w:val="28"/>
          <w:szCs w:val="28"/>
        </w:rPr>
        <w:t>0,5 ч. в неделю).</w:t>
      </w:r>
    </w:p>
    <w:p w:rsidR="00982652" w:rsidRDefault="00982652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F05E7D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E7D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982652" w:rsidRPr="00F05E7D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E7D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F05E7D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E7D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  <w:r w:rsidR="00F05E7D">
        <w:rPr>
          <w:rFonts w:ascii="Times New Roman" w:hAnsi="Times New Roman" w:cs="Times New Roman"/>
          <w:sz w:val="28"/>
          <w:szCs w:val="28"/>
        </w:rPr>
        <w:t>.</w:t>
      </w:r>
    </w:p>
    <w:sectPr w:rsidR="00982652" w:rsidRPr="00F05E7D" w:rsidSect="00A8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64C"/>
    <w:multiLevelType w:val="hybridMultilevel"/>
    <w:tmpl w:val="0D70F8C8"/>
    <w:lvl w:ilvl="0" w:tplc="D95A0ED2">
      <w:numFmt w:val="bullet"/>
      <w:lvlText w:val="•"/>
      <w:lvlJc w:val="left"/>
      <w:pPr>
        <w:ind w:left="479" w:hanging="377"/>
      </w:pPr>
      <w:rPr>
        <w:rFonts w:hint="default"/>
        <w:w w:val="95"/>
        <w:lang w:val="ru-RU" w:eastAsia="en-US" w:bidi="ar-SA"/>
      </w:rPr>
    </w:lvl>
    <w:lvl w:ilvl="1" w:tplc="F452A312">
      <w:numFmt w:val="bullet"/>
      <w:lvlText w:val="•"/>
      <w:lvlJc w:val="left"/>
      <w:pPr>
        <w:ind w:left="2066" w:hanging="377"/>
      </w:pPr>
      <w:rPr>
        <w:rFonts w:hint="default"/>
        <w:lang w:val="ru-RU" w:eastAsia="en-US" w:bidi="ar-SA"/>
      </w:rPr>
    </w:lvl>
    <w:lvl w:ilvl="2" w:tplc="5AC21BA0">
      <w:numFmt w:val="bullet"/>
      <w:lvlText w:val="•"/>
      <w:lvlJc w:val="left"/>
      <w:pPr>
        <w:ind w:left="3652" w:hanging="377"/>
      </w:pPr>
      <w:rPr>
        <w:rFonts w:hint="default"/>
        <w:lang w:val="ru-RU" w:eastAsia="en-US" w:bidi="ar-SA"/>
      </w:rPr>
    </w:lvl>
    <w:lvl w:ilvl="3" w:tplc="39C0D438">
      <w:numFmt w:val="bullet"/>
      <w:lvlText w:val="•"/>
      <w:lvlJc w:val="left"/>
      <w:pPr>
        <w:ind w:left="5238" w:hanging="377"/>
      </w:pPr>
      <w:rPr>
        <w:rFonts w:hint="default"/>
        <w:lang w:val="ru-RU" w:eastAsia="en-US" w:bidi="ar-SA"/>
      </w:rPr>
    </w:lvl>
    <w:lvl w:ilvl="4" w:tplc="1BF8824C">
      <w:numFmt w:val="bullet"/>
      <w:lvlText w:val="•"/>
      <w:lvlJc w:val="left"/>
      <w:pPr>
        <w:ind w:left="6824" w:hanging="377"/>
      </w:pPr>
      <w:rPr>
        <w:rFonts w:hint="default"/>
        <w:lang w:val="ru-RU" w:eastAsia="en-US" w:bidi="ar-SA"/>
      </w:rPr>
    </w:lvl>
    <w:lvl w:ilvl="5" w:tplc="2DFA42EA">
      <w:numFmt w:val="bullet"/>
      <w:lvlText w:val="•"/>
      <w:lvlJc w:val="left"/>
      <w:pPr>
        <w:ind w:left="8410" w:hanging="377"/>
      </w:pPr>
      <w:rPr>
        <w:rFonts w:hint="default"/>
        <w:lang w:val="ru-RU" w:eastAsia="en-US" w:bidi="ar-SA"/>
      </w:rPr>
    </w:lvl>
    <w:lvl w:ilvl="6" w:tplc="819EF586">
      <w:numFmt w:val="bullet"/>
      <w:lvlText w:val="•"/>
      <w:lvlJc w:val="left"/>
      <w:pPr>
        <w:ind w:left="9996" w:hanging="377"/>
      </w:pPr>
      <w:rPr>
        <w:rFonts w:hint="default"/>
        <w:lang w:val="ru-RU" w:eastAsia="en-US" w:bidi="ar-SA"/>
      </w:rPr>
    </w:lvl>
    <w:lvl w:ilvl="7" w:tplc="B5644296">
      <w:numFmt w:val="bullet"/>
      <w:lvlText w:val="•"/>
      <w:lvlJc w:val="left"/>
      <w:pPr>
        <w:ind w:left="11582" w:hanging="377"/>
      </w:pPr>
      <w:rPr>
        <w:rFonts w:hint="default"/>
        <w:lang w:val="ru-RU" w:eastAsia="en-US" w:bidi="ar-SA"/>
      </w:rPr>
    </w:lvl>
    <w:lvl w:ilvl="8" w:tplc="FD44D3A2">
      <w:numFmt w:val="bullet"/>
      <w:lvlText w:val="•"/>
      <w:lvlJc w:val="left"/>
      <w:pPr>
        <w:ind w:left="13168" w:hanging="377"/>
      </w:pPr>
      <w:rPr>
        <w:rFonts w:hint="default"/>
        <w:lang w:val="ru-RU" w:eastAsia="en-US" w:bidi="ar-SA"/>
      </w:rPr>
    </w:lvl>
  </w:abstractNum>
  <w:abstractNum w:abstractNumId="1">
    <w:nsid w:val="26315AAE"/>
    <w:multiLevelType w:val="hybridMultilevel"/>
    <w:tmpl w:val="0CB85456"/>
    <w:lvl w:ilvl="0" w:tplc="C6B82D6E">
      <w:numFmt w:val="bullet"/>
      <w:lvlText w:val="•"/>
      <w:lvlJc w:val="left"/>
      <w:pPr>
        <w:ind w:left="489" w:hanging="365"/>
      </w:pPr>
      <w:rPr>
        <w:rFonts w:ascii="Times New Roman" w:eastAsia="Times New Roman" w:hAnsi="Times New Roman" w:cs="Times New Roman" w:hint="default"/>
        <w:color w:val="505050"/>
        <w:w w:val="104"/>
        <w:sz w:val="25"/>
        <w:szCs w:val="25"/>
        <w:lang w:val="ru-RU" w:eastAsia="en-US" w:bidi="ar-SA"/>
      </w:rPr>
    </w:lvl>
    <w:lvl w:ilvl="1" w:tplc="2DAEE684">
      <w:numFmt w:val="bullet"/>
      <w:lvlText w:val="•"/>
      <w:lvlJc w:val="left"/>
      <w:pPr>
        <w:ind w:left="2066" w:hanging="365"/>
      </w:pPr>
      <w:rPr>
        <w:rFonts w:hint="default"/>
        <w:lang w:val="ru-RU" w:eastAsia="en-US" w:bidi="ar-SA"/>
      </w:rPr>
    </w:lvl>
    <w:lvl w:ilvl="2" w:tplc="F12E264E">
      <w:numFmt w:val="bullet"/>
      <w:lvlText w:val="•"/>
      <w:lvlJc w:val="left"/>
      <w:pPr>
        <w:ind w:left="3652" w:hanging="365"/>
      </w:pPr>
      <w:rPr>
        <w:rFonts w:hint="default"/>
        <w:lang w:val="ru-RU" w:eastAsia="en-US" w:bidi="ar-SA"/>
      </w:rPr>
    </w:lvl>
    <w:lvl w:ilvl="3" w:tplc="CFF8FEDE">
      <w:numFmt w:val="bullet"/>
      <w:lvlText w:val="•"/>
      <w:lvlJc w:val="left"/>
      <w:pPr>
        <w:ind w:left="5238" w:hanging="365"/>
      </w:pPr>
      <w:rPr>
        <w:rFonts w:hint="default"/>
        <w:lang w:val="ru-RU" w:eastAsia="en-US" w:bidi="ar-SA"/>
      </w:rPr>
    </w:lvl>
    <w:lvl w:ilvl="4" w:tplc="23306034">
      <w:numFmt w:val="bullet"/>
      <w:lvlText w:val="•"/>
      <w:lvlJc w:val="left"/>
      <w:pPr>
        <w:ind w:left="6824" w:hanging="365"/>
      </w:pPr>
      <w:rPr>
        <w:rFonts w:hint="default"/>
        <w:lang w:val="ru-RU" w:eastAsia="en-US" w:bidi="ar-SA"/>
      </w:rPr>
    </w:lvl>
    <w:lvl w:ilvl="5" w:tplc="21D0A4C8">
      <w:numFmt w:val="bullet"/>
      <w:lvlText w:val="•"/>
      <w:lvlJc w:val="left"/>
      <w:pPr>
        <w:ind w:left="8410" w:hanging="365"/>
      </w:pPr>
      <w:rPr>
        <w:rFonts w:hint="default"/>
        <w:lang w:val="ru-RU" w:eastAsia="en-US" w:bidi="ar-SA"/>
      </w:rPr>
    </w:lvl>
    <w:lvl w:ilvl="6" w:tplc="023AE474">
      <w:numFmt w:val="bullet"/>
      <w:lvlText w:val="•"/>
      <w:lvlJc w:val="left"/>
      <w:pPr>
        <w:ind w:left="9996" w:hanging="365"/>
      </w:pPr>
      <w:rPr>
        <w:rFonts w:hint="default"/>
        <w:lang w:val="ru-RU" w:eastAsia="en-US" w:bidi="ar-SA"/>
      </w:rPr>
    </w:lvl>
    <w:lvl w:ilvl="7" w:tplc="CB3C6276">
      <w:numFmt w:val="bullet"/>
      <w:lvlText w:val="•"/>
      <w:lvlJc w:val="left"/>
      <w:pPr>
        <w:ind w:left="11582" w:hanging="365"/>
      </w:pPr>
      <w:rPr>
        <w:rFonts w:hint="default"/>
        <w:lang w:val="ru-RU" w:eastAsia="en-US" w:bidi="ar-SA"/>
      </w:rPr>
    </w:lvl>
    <w:lvl w:ilvl="8" w:tplc="B08A239A">
      <w:numFmt w:val="bullet"/>
      <w:lvlText w:val="•"/>
      <w:lvlJc w:val="left"/>
      <w:pPr>
        <w:ind w:left="13168" w:hanging="365"/>
      </w:pPr>
      <w:rPr>
        <w:rFonts w:hint="default"/>
        <w:lang w:val="ru-RU" w:eastAsia="en-US" w:bidi="ar-SA"/>
      </w:rPr>
    </w:lvl>
  </w:abstractNum>
  <w:abstractNum w:abstractNumId="2">
    <w:nsid w:val="335F7D7B"/>
    <w:multiLevelType w:val="hybridMultilevel"/>
    <w:tmpl w:val="607ABBD6"/>
    <w:lvl w:ilvl="0" w:tplc="A7424070">
      <w:numFmt w:val="bullet"/>
      <w:lvlText w:val="•"/>
      <w:lvlJc w:val="left"/>
      <w:pPr>
        <w:ind w:left="500" w:hanging="359"/>
      </w:pPr>
      <w:rPr>
        <w:rFonts w:hint="default"/>
        <w:w w:val="72"/>
        <w:lang w:val="ru-RU" w:eastAsia="en-US" w:bidi="ar-SA"/>
      </w:rPr>
    </w:lvl>
    <w:lvl w:ilvl="1" w:tplc="5AE2EDB0">
      <w:numFmt w:val="bullet"/>
      <w:lvlText w:val="•"/>
      <w:lvlJc w:val="left"/>
      <w:pPr>
        <w:ind w:left="3482" w:hanging="359"/>
      </w:pPr>
      <w:rPr>
        <w:rFonts w:ascii="Cambria" w:eastAsia="Cambria" w:hAnsi="Cambria" w:cs="Cambria" w:hint="default"/>
        <w:color w:val="4F4F4F"/>
        <w:w w:val="85"/>
        <w:sz w:val="25"/>
        <w:szCs w:val="25"/>
        <w:lang w:val="ru-RU" w:eastAsia="en-US" w:bidi="ar-SA"/>
      </w:rPr>
    </w:lvl>
    <w:lvl w:ilvl="2" w:tplc="2F309188">
      <w:numFmt w:val="bullet"/>
      <w:lvlText w:val="•"/>
      <w:lvlJc w:val="left"/>
      <w:pPr>
        <w:ind w:left="4908" w:hanging="359"/>
      </w:pPr>
      <w:rPr>
        <w:rFonts w:hint="default"/>
        <w:lang w:val="ru-RU" w:eastAsia="en-US" w:bidi="ar-SA"/>
      </w:rPr>
    </w:lvl>
    <w:lvl w:ilvl="3" w:tplc="8EE09D94">
      <w:numFmt w:val="bullet"/>
      <w:lvlText w:val="•"/>
      <w:lvlJc w:val="left"/>
      <w:pPr>
        <w:ind w:left="6337" w:hanging="359"/>
      </w:pPr>
      <w:rPr>
        <w:rFonts w:hint="default"/>
        <w:lang w:val="ru-RU" w:eastAsia="en-US" w:bidi="ar-SA"/>
      </w:rPr>
    </w:lvl>
    <w:lvl w:ilvl="4" w:tplc="E37EFA7A">
      <w:numFmt w:val="bullet"/>
      <w:lvlText w:val="•"/>
      <w:lvlJc w:val="left"/>
      <w:pPr>
        <w:ind w:left="7766" w:hanging="359"/>
      </w:pPr>
      <w:rPr>
        <w:rFonts w:hint="default"/>
        <w:lang w:val="ru-RU" w:eastAsia="en-US" w:bidi="ar-SA"/>
      </w:rPr>
    </w:lvl>
    <w:lvl w:ilvl="5" w:tplc="C7AA3804">
      <w:numFmt w:val="bullet"/>
      <w:lvlText w:val="•"/>
      <w:lvlJc w:val="left"/>
      <w:pPr>
        <w:ind w:left="9195" w:hanging="359"/>
      </w:pPr>
      <w:rPr>
        <w:rFonts w:hint="default"/>
        <w:lang w:val="ru-RU" w:eastAsia="en-US" w:bidi="ar-SA"/>
      </w:rPr>
    </w:lvl>
    <w:lvl w:ilvl="6" w:tplc="6A5CCFAA">
      <w:numFmt w:val="bullet"/>
      <w:lvlText w:val="•"/>
      <w:lvlJc w:val="left"/>
      <w:pPr>
        <w:ind w:left="10624" w:hanging="359"/>
      </w:pPr>
      <w:rPr>
        <w:rFonts w:hint="default"/>
        <w:lang w:val="ru-RU" w:eastAsia="en-US" w:bidi="ar-SA"/>
      </w:rPr>
    </w:lvl>
    <w:lvl w:ilvl="7" w:tplc="557A7C84">
      <w:numFmt w:val="bullet"/>
      <w:lvlText w:val="•"/>
      <w:lvlJc w:val="left"/>
      <w:pPr>
        <w:ind w:left="12053" w:hanging="359"/>
      </w:pPr>
      <w:rPr>
        <w:rFonts w:hint="default"/>
        <w:lang w:val="ru-RU" w:eastAsia="en-US" w:bidi="ar-SA"/>
      </w:rPr>
    </w:lvl>
    <w:lvl w:ilvl="8" w:tplc="6A68B496">
      <w:numFmt w:val="bullet"/>
      <w:lvlText w:val="•"/>
      <w:lvlJc w:val="left"/>
      <w:pPr>
        <w:ind w:left="13482" w:hanging="359"/>
      </w:pPr>
      <w:rPr>
        <w:rFonts w:hint="default"/>
        <w:lang w:val="ru-RU" w:eastAsia="en-US" w:bidi="ar-SA"/>
      </w:rPr>
    </w:lvl>
  </w:abstractNum>
  <w:abstractNum w:abstractNumId="3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04E"/>
    <w:rsid w:val="00000D3A"/>
    <w:rsid w:val="0006405B"/>
    <w:rsid w:val="00163A5A"/>
    <w:rsid w:val="001643D5"/>
    <w:rsid w:val="001B6811"/>
    <w:rsid w:val="0023125B"/>
    <w:rsid w:val="00633CE5"/>
    <w:rsid w:val="00821146"/>
    <w:rsid w:val="008337A6"/>
    <w:rsid w:val="008B5408"/>
    <w:rsid w:val="0097604E"/>
    <w:rsid w:val="00982652"/>
    <w:rsid w:val="00A43133"/>
    <w:rsid w:val="00A81E3D"/>
    <w:rsid w:val="00AD0881"/>
    <w:rsid w:val="00B9413D"/>
    <w:rsid w:val="00BA7E41"/>
    <w:rsid w:val="00D00945"/>
    <w:rsid w:val="00E612CD"/>
    <w:rsid w:val="00F0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6405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0094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rsid w:val="00D00945"/>
    <w:rPr>
      <w:rFonts w:ascii="Cambria" w:eastAsia="Cambria" w:hAnsi="Cambria" w:cs="Cambria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Юркова</cp:lastModifiedBy>
  <cp:revision>8</cp:revision>
  <dcterms:created xsi:type="dcterms:W3CDTF">2022-06-27T07:27:00Z</dcterms:created>
  <dcterms:modified xsi:type="dcterms:W3CDTF">2023-10-09T11:19:00Z</dcterms:modified>
</cp:coreProperties>
</file>